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009" w:rsidRPr="00AD5009" w:rsidRDefault="00AD5009" w:rsidP="00AD5009">
      <w:pPr>
        <w:jc w:val="center"/>
        <w:rPr>
          <w:rFonts w:ascii="Times New Roman" w:hAnsi="Times New Roman" w:cs="Times New Roman"/>
        </w:rPr>
      </w:pPr>
      <w:r w:rsidRPr="00AD5009">
        <w:rPr>
          <w:rFonts w:ascii="Times New Roman" w:hAnsi="Times New Roman" w:cs="Times New Roman"/>
          <w:noProof/>
        </w:rPr>
        <w:drawing>
          <wp:inline distT="0" distB="0" distL="0" distR="0" wp14:anchorId="22663D57" wp14:editId="474BEE2C">
            <wp:extent cx="1037139" cy="590550"/>
            <wp:effectExtent l="0" t="0" r="0" b="0"/>
            <wp:docPr id="1" name="Рисунок 1" descr="C:\Users\2014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4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92" cy="591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009" w:rsidRPr="00AD5009" w:rsidRDefault="00AD5009" w:rsidP="00AD5009">
      <w:pPr>
        <w:spacing w:after="23" w:line="240" w:lineRule="auto"/>
        <w:ind w:left="-1985" w:firstLine="1985"/>
        <w:jc w:val="center"/>
        <w:rPr>
          <w:rStyle w:val="230"/>
          <w:rFonts w:ascii="Times New Roman" w:hAnsi="Times New Roman" w:cs="Times New Roman"/>
          <w:b/>
          <w:sz w:val="18"/>
          <w:szCs w:val="18"/>
        </w:rPr>
      </w:pPr>
      <w:r w:rsidRPr="00AD5009">
        <w:rPr>
          <w:rStyle w:val="230"/>
          <w:rFonts w:ascii="Times New Roman" w:hAnsi="Times New Roman" w:cs="Times New Roman"/>
          <w:sz w:val="18"/>
          <w:szCs w:val="18"/>
        </w:rPr>
        <w:t>ООО «ГАЗПРОМ МЕЖРЕГИОНГАЗ»</w:t>
      </w:r>
    </w:p>
    <w:p w:rsidR="00AD5009" w:rsidRPr="00AD5009" w:rsidRDefault="00AD5009" w:rsidP="00AD5009">
      <w:pPr>
        <w:spacing w:after="23" w:line="240" w:lineRule="auto"/>
        <w:ind w:left="-1985" w:firstLine="1985"/>
        <w:jc w:val="center"/>
        <w:rPr>
          <w:rStyle w:val="230"/>
          <w:rFonts w:ascii="Times New Roman" w:hAnsi="Times New Roman" w:cs="Times New Roman"/>
          <w:sz w:val="18"/>
          <w:szCs w:val="18"/>
        </w:rPr>
      </w:pPr>
      <w:r w:rsidRPr="00AD5009">
        <w:rPr>
          <w:rStyle w:val="230"/>
          <w:rFonts w:ascii="Times New Roman" w:hAnsi="Times New Roman" w:cs="Times New Roman"/>
          <w:sz w:val="18"/>
          <w:szCs w:val="18"/>
        </w:rPr>
        <w:t>ОБЩЕСТВО С ОГРАНИЧЕННОЙ ОТВЕТСТВЕННОСТЬЮ «ГАЗПРОМ ГАЗОРАСПРЕДЕЛЕНИЕ ВЛАДИКАВКАЗ»</w:t>
      </w:r>
    </w:p>
    <w:p w:rsidR="00AD5009" w:rsidRPr="00AD5009" w:rsidRDefault="00AD5009" w:rsidP="00AD5009">
      <w:pPr>
        <w:spacing w:after="23" w:line="240" w:lineRule="auto"/>
        <w:ind w:left="-1985" w:firstLine="198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D5009">
        <w:rPr>
          <w:rFonts w:ascii="Times New Roman" w:hAnsi="Times New Roman" w:cs="Times New Roman"/>
          <w:sz w:val="18"/>
          <w:szCs w:val="18"/>
        </w:rPr>
        <w:t>(ООО «Газпром газораспределение Владикавказ»)</w:t>
      </w:r>
    </w:p>
    <w:p w:rsidR="00E37BBE" w:rsidRDefault="00E37BBE" w:rsidP="00E10240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240" w:rsidRPr="00E37BBE" w:rsidRDefault="00E10240" w:rsidP="00E37BBE">
      <w:pPr>
        <w:keepLines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BBE">
        <w:rPr>
          <w:rFonts w:ascii="Times New Roman" w:hAnsi="Times New Roman" w:cs="Times New Roman"/>
          <w:b/>
          <w:sz w:val="24"/>
          <w:szCs w:val="24"/>
        </w:rPr>
        <w:t>Предложение по вариантам сроков внесения п</w:t>
      </w:r>
      <w:bookmarkStart w:id="0" w:name="_GoBack"/>
      <w:bookmarkEnd w:id="0"/>
      <w:r w:rsidRPr="00E37BBE">
        <w:rPr>
          <w:rFonts w:ascii="Times New Roman" w:hAnsi="Times New Roman" w:cs="Times New Roman"/>
          <w:b/>
          <w:sz w:val="24"/>
          <w:szCs w:val="24"/>
        </w:rPr>
        <w:t>латы за технологическое присоединение*.</w:t>
      </w:r>
    </w:p>
    <w:p w:rsidR="00E10240" w:rsidRPr="00E37BBE" w:rsidRDefault="00E10240" w:rsidP="00E37BBE">
      <w:pPr>
        <w:keepLine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BBE">
        <w:rPr>
          <w:rFonts w:ascii="Times New Roman" w:hAnsi="Times New Roman" w:cs="Times New Roman"/>
          <w:sz w:val="24"/>
          <w:szCs w:val="24"/>
        </w:rPr>
        <w:t>1. Внесение платы за технологическое присоединение заявителями в случае подключения (технологического присоединения) к газораспределительным сетям газоиспользующего оборудования с максимальным часовым расходом газа, не превышающим 15 куб. метров (с учетом ранее присоединенной в данной точке присоединения мощности), в случаях, когда расстояние от газоиспользующего оборудования до сетей газораспределения необходимого заявителю давления газораспределительной организации, в которую подана заявка о подключении (технологическом присоединении), измеряемое по прямой линии (наименьшее расстояние), составляет не более 200 метров и мероприятия по подключению (технологическому присоединению) предполагают строительство только газопроводов-вводов в соответствии с утвержденной в установленном порядке схемой газоснабжения территории поселения (при наличии), кроме случаев, когда плата за технологическое присоединение устанавливается по индивидуальному проекту, осуществляется в следующем порядке:</w:t>
      </w:r>
    </w:p>
    <w:p w:rsidR="00E10240" w:rsidRPr="00E37BBE" w:rsidRDefault="00E10240" w:rsidP="00E37BBE">
      <w:pPr>
        <w:keepLine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BBE">
        <w:rPr>
          <w:rFonts w:ascii="Times New Roman" w:hAnsi="Times New Roman" w:cs="Times New Roman"/>
          <w:sz w:val="24"/>
          <w:szCs w:val="24"/>
        </w:rPr>
        <w:t>а) 50 процентов платы за технологическое присоединение вносится в течение 15 дней со дня заключения договора о подключении;</w:t>
      </w:r>
    </w:p>
    <w:p w:rsidR="00E10240" w:rsidRPr="00E37BBE" w:rsidRDefault="00E10240" w:rsidP="00E37BBE">
      <w:pPr>
        <w:keepLine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BBE">
        <w:rPr>
          <w:rFonts w:ascii="Times New Roman" w:hAnsi="Times New Roman" w:cs="Times New Roman"/>
          <w:sz w:val="24"/>
          <w:szCs w:val="24"/>
        </w:rPr>
        <w:t>б) 50 процентов платы за технологическое присоединение вносится в течение 15 дней со дня подписания акта о подключении (технологическом присоединении), акта разграничения имущественной принадлежности, акта разграничения эксплуатационной ответственности сторон.</w:t>
      </w:r>
    </w:p>
    <w:p w:rsidR="00E10240" w:rsidRPr="00E37BBE" w:rsidRDefault="00E10240" w:rsidP="00E37BBE">
      <w:pPr>
        <w:keepLine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"/>
      <w:bookmarkEnd w:id="1"/>
      <w:r w:rsidRPr="00E37BBE">
        <w:rPr>
          <w:rFonts w:ascii="Times New Roman" w:hAnsi="Times New Roman" w:cs="Times New Roman"/>
          <w:sz w:val="24"/>
          <w:szCs w:val="24"/>
        </w:rPr>
        <w:t>2. Внесение платы за технологическое присоединение заявителями, максимальный часовой расход газа газоиспользующего оборудования которых составляет менее 500 куб. метров и (или) проектное рабочее давление в присоединяемом газопроводе составляет менее 0,6 МПа, кроме случаев, когда размер платы за технологическое присоединение устанавливается по индивидуальному проекту, осуществляется в следующем порядке:</w:t>
      </w:r>
    </w:p>
    <w:p w:rsidR="00E10240" w:rsidRPr="00E37BBE" w:rsidRDefault="00E10240" w:rsidP="00E37BBE">
      <w:pPr>
        <w:keepLine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BBE">
        <w:rPr>
          <w:rFonts w:ascii="Times New Roman" w:hAnsi="Times New Roman" w:cs="Times New Roman"/>
          <w:sz w:val="24"/>
          <w:szCs w:val="24"/>
        </w:rPr>
        <w:t>а) 25 процентов платы за технологическое присоединение вносится в течение 15 дней со дня заключения договора о подключении;</w:t>
      </w:r>
    </w:p>
    <w:p w:rsidR="00E10240" w:rsidRPr="00E37BBE" w:rsidRDefault="00E10240" w:rsidP="00E37BBE">
      <w:pPr>
        <w:keepLine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BBE">
        <w:rPr>
          <w:rFonts w:ascii="Times New Roman" w:hAnsi="Times New Roman" w:cs="Times New Roman"/>
          <w:sz w:val="24"/>
          <w:szCs w:val="24"/>
        </w:rPr>
        <w:t>б) 25 процентов платы за технологическое присоединение вносится в течение 90 дней со дня заключения договора о подключении, но не позже дня фактического подключения (технологического присоединения);</w:t>
      </w:r>
    </w:p>
    <w:p w:rsidR="00E10240" w:rsidRPr="00E37BBE" w:rsidRDefault="00E10240" w:rsidP="00E37BBE">
      <w:pPr>
        <w:keepLine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BBE">
        <w:rPr>
          <w:rFonts w:ascii="Times New Roman" w:hAnsi="Times New Roman" w:cs="Times New Roman"/>
          <w:sz w:val="24"/>
          <w:szCs w:val="24"/>
        </w:rPr>
        <w:t>в) 35 процентов платы за технологическое присоединение вносится в течение 365 дней со дня заключения договора о подключении, но не позже дня фактического подключения (технологического присоединения);</w:t>
      </w:r>
    </w:p>
    <w:p w:rsidR="00E10240" w:rsidRPr="00E37BBE" w:rsidRDefault="00E10240" w:rsidP="00E37BBE">
      <w:pPr>
        <w:keepLine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BBE">
        <w:rPr>
          <w:rFonts w:ascii="Times New Roman" w:hAnsi="Times New Roman" w:cs="Times New Roman"/>
          <w:sz w:val="24"/>
          <w:szCs w:val="24"/>
        </w:rPr>
        <w:t>г) 15 процентов платы за технологическое присоединение вносится в течение 15 дней со дня подписания акта о подключении (технологическом присоединении), акта разграничения имущественной принадлежности, акта разграничения эксплуатационной ответственности сторон.</w:t>
      </w:r>
    </w:p>
    <w:p w:rsidR="00E10240" w:rsidRPr="00E37BBE" w:rsidRDefault="00E10240" w:rsidP="00E37BBE">
      <w:pPr>
        <w:keepLine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BBE">
        <w:rPr>
          <w:rFonts w:ascii="Times New Roman" w:hAnsi="Times New Roman" w:cs="Times New Roman"/>
          <w:sz w:val="24"/>
          <w:szCs w:val="24"/>
        </w:rPr>
        <w:lastRenderedPageBreak/>
        <w:t xml:space="preserve">3. В случае если в соответствии с договором о подключении срок осуществления мероприятий по подключению (технологическому присоединению) заявителей, указанных в </w:t>
      </w:r>
      <w:hyperlink w:anchor="Par4" w:history="1">
        <w:r w:rsidRPr="00E37BBE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E37BBE">
        <w:rPr>
          <w:rFonts w:ascii="Times New Roman" w:hAnsi="Times New Roman" w:cs="Times New Roman"/>
          <w:sz w:val="24"/>
          <w:szCs w:val="24"/>
        </w:rPr>
        <w:t>, составляет менее 1,5 лет, порядок и сроки внесения платы устанавливаются соглашением сторон договора о подключении исходя из графика выполнения работ и их стоимости. При этом не менее 20 процентов платы за технологическое присоединение вносится в течение 15 дней со дня подписания акта о подключении (технологическом присоединении), акта разграничения имущественной принадлежности, акта разграничения эксплуатационной ответственности сторон.</w:t>
      </w:r>
    </w:p>
    <w:p w:rsidR="00E10240" w:rsidRPr="00E37BBE" w:rsidRDefault="00E10240" w:rsidP="00E37BBE">
      <w:pPr>
        <w:keepLine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BBE">
        <w:rPr>
          <w:rFonts w:ascii="Times New Roman" w:hAnsi="Times New Roman" w:cs="Times New Roman"/>
          <w:sz w:val="24"/>
          <w:szCs w:val="24"/>
        </w:rPr>
        <w:t>4. В случае если плата за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проекту, порядок и сроки внесения платы устанавливаются соглашением сторон договора о подключении исходя из графика выполнения работ и их стоимости, определенной решением органа исполнительной власти субъекта Российской Федерации в области государственного регулирования тарифов. При этом не менее 20 процентов платы за технологическое присоединение вносится в течение 15 дней со дня подписания акта о подключении (технологическом присоединении), акта разграничения имущественной принадлежности, акта разграничения эксплуатационной ответственности сторон.</w:t>
      </w:r>
    </w:p>
    <w:p w:rsidR="00E10240" w:rsidRPr="00E37BBE" w:rsidRDefault="00E10240" w:rsidP="00E37BBE">
      <w:pPr>
        <w:keepLine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BBE">
        <w:rPr>
          <w:rFonts w:ascii="Times New Roman" w:hAnsi="Times New Roman" w:cs="Times New Roman"/>
          <w:sz w:val="24"/>
          <w:szCs w:val="24"/>
        </w:rPr>
        <w:t xml:space="preserve">5. Внесение платы заявителями, указанными в </w:t>
      </w:r>
      <w:hyperlink w:anchor="Par4" w:history="1">
        <w:r w:rsidRPr="00E37BBE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E37BBE">
        <w:rPr>
          <w:rFonts w:ascii="Times New Roman" w:hAnsi="Times New Roman" w:cs="Times New Roman"/>
          <w:sz w:val="24"/>
          <w:szCs w:val="24"/>
        </w:rPr>
        <w:t xml:space="preserve">, может осуществляться в более поздние сроки (кроме последнего платежа), определяемые по соглашению сторон, в случаях, когда срок осуществления мероприятий по подключению (технологическому присоединению), указанный в заявке о подключении (технологическом присоединении), превышает соответствующие сроки, указанные в </w:t>
      </w:r>
      <w:hyperlink r:id="rId5" w:history="1">
        <w:r w:rsidRPr="00E37BBE">
          <w:rPr>
            <w:rFonts w:ascii="Times New Roman" w:hAnsi="Times New Roman" w:cs="Times New Roman"/>
            <w:sz w:val="24"/>
            <w:szCs w:val="24"/>
          </w:rPr>
          <w:t>пункте 85</w:t>
        </w:r>
      </w:hyperlink>
      <w:r w:rsidRPr="00E37BBE">
        <w:rPr>
          <w:rFonts w:ascii="Times New Roman" w:hAnsi="Times New Roman" w:cs="Times New Roman"/>
          <w:sz w:val="24"/>
          <w:szCs w:val="24"/>
        </w:rPr>
        <w:t xml:space="preserve"> Правил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30.12.2013 г. № 1314.</w:t>
      </w:r>
    </w:p>
    <w:p w:rsidR="00E06405" w:rsidRPr="00E37BBE" w:rsidRDefault="00E06405" w:rsidP="00E37BBE">
      <w:pPr>
        <w:keepLines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240" w:rsidRPr="00E37BBE" w:rsidRDefault="00E10240" w:rsidP="00E37BBE">
      <w:pPr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BBE">
        <w:rPr>
          <w:rFonts w:ascii="Times New Roman" w:hAnsi="Times New Roman" w:cs="Times New Roman"/>
          <w:sz w:val="24"/>
          <w:szCs w:val="24"/>
        </w:rPr>
        <w:t xml:space="preserve">* - предложение сформировано в соответствии с требованием Правил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30.12.2013 г. № 1314. </w:t>
      </w:r>
      <w:r w:rsidRPr="00E37BBE">
        <w:rPr>
          <w:rFonts w:ascii="Times New Roman" w:hAnsi="Times New Roman" w:cs="Times New Roman"/>
          <w:b/>
          <w:sz w:val="24"/>
          <w:szCs w:val="24"/>
          <w:u w:val="single"/>
        </w:rPr>
        <w:t>Не является публичной офертой.</w:t>
      </w:r>
    </w:p>
    <w:sectPr w:rsidR="00E10240" w:rsidRPr="00E37BBE" w:rsidSect="00B93A94">
      <w:pgSz w:w="11905" w:h="16838"/>
      <w:pgMar w:top="850" w:right="850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40"/>
    <w:rsid w:val="00043D48"/>
    <w:rsid w:val="0004548C"/>
    <w:rsid w:val="00070F6A"/>
    <w:rsid w:val="00074AAE"/>
    <w:rsid w:val="000914D5"/>
    <w:rsid w:val="000A5D0E"/>
    <w:rsid w:val="000D4029"/>
    <w:rsid w:val="00162CBA"/>
    <w:rsid w:val="001B05C2"/>
    <w:rsid w:val="001E6C77"/>
    <w:rsid w:val="002525C2"/>
    <w:rsid w:val="002B3C8A"/>
    <w:rsid w:val="002D686F"/>
    <w:rsid w:val="002F484F"/>
    <w:rsid w:val="0031734F"/>
    <w:rsid w:val="00344D26"/>
    <w:rsid w:val="00385F4F"/>
    <w:rsid w:val="003C2AA4"/>
    <w:rsid w:val="003E7B5F"/>
    <w:rsid w:val="004175A8"/>
    <w:rsid w:val="00425675"/>
    <w:rsid w:val="00471727"/>
    <w:rsid w:val="0048656C"/>
    <w:rsid w:val="00491949"/>
    <w:rsid w:val="004B7EDF"/>
    <w:rsid w:val="004F0360"/>
    <w:rsid w:val="004F420A"/>
    <w:rsid w:val="005052B5"/>
    <w:rsid w:val="00505F8D"/>
    <w:rsid w:val="00526B43"/>
    <w:rsid w:val="00555B15"/>
    <w:rsid w:val="00561AC0"/>
    <w:rsid w:val="005759DC"/>
    <w:rsid w:val="00577576"/>
    <w:rsid w:val="00584230"/>
    <w:rsid w:val="005846E4"/>
    <w:rsid w:val="00596F81"/>
    <w:rsid w:val="005F642C"/>
    <w:rsid w:val="0062396C"/>
    <w:rsid w:val="00633611"/>
    <w:rsid w:val="00635C29"/>
    <w:rsid w:val="00656B8E"/>
    <w:rsid w:val="006570D0"/>
    <w:rsid w:val="00687824"/>
    <w:rsid w:val="006A0FC8"/>
    <w:rsid w:val="006A3126"/>
    <w:rsid w:val="00720D81"/>
    <w:rsid w:val="007251F1"/>
    <w:rsid w:val="00726F15"/>
    <w:rsid w:val="00735866"/>
    <w:rsid w:val="00735BDB"/>
    <w:rsid w:val="00752014"/>
    <w:rsid w:val="007A7BA7"/>
    <w:rsid w:val="007C75CE"/>
    <w:rsid w:val="007E18C3"/>
    <w:rsid w:val="007F3184"/>
    <w:rsid w:val="007F56C8"/>
    <w:rsid w:val="00800A23"/>
    <w:rsid w:val="008420CE"/>
    <w:rsid w:val="00860344"/>
    <w:rsid w:val="00881CED"/>
    <w:rsid w:val="00883747"/>
    <w:rsid w:val="008F7067"/>
    <w:rsid w:val="00904EE9"/>
    <w:rsid w:val="00913C23"/>
    <w:rsid w:val="009335A0"/>
    <w:rsid w:val="009425F0"/>
    <w:rsid w:val="009865E8"/>
    <w:rsid w:val="009A54F7"/>
    <w:rsid w:val="009F1F37"/>
    <w:rsid w:val="009F3D45"/>
    <w:rsid w:val="00A46A08"/>
    <w:rsid w:val="00A64D56"/>
    <w:rsid w:val="00A74FEF"/>
    <w:rsid w:val="00A869B9"/>
    <w:rsid w:val="00AA6E23"/>
    <w:rsid w:val="00AD390C"/>
    <w:rsid w:val="00AD5009"/>
    <w:rsid w:val="00B24CF0"/>
    <w:rsid w:val="00B27892"/>
    <w:rsid w:val="00B52EAB"/>
    <w:rsid w:val="00B72AD7"/>
    <w:rsid w:val="00BD6EE7"/>
    <w:rsid w:val="00C15EB3"/>
    <w:rsid w:val="00C247F5"/>
    <w:rsid w:val="00C271EC"/>
    <w:rsid w:val="00C45CE1"/>
    <w:rsid w:val="00C96884"/>
    <w:rsid w:val="00CB20BE"/>
    <w:rsid w:val="00D00F96"/>
    <w:rsid w:val="00D11FC0"/>
    <w:rsid w:val="00D37C7C"/>
    <w:rsid w:val="00D477CD"/>
    <w:rsid w:val="00D666DD"/>
    <w:rsid w:val="00D74DDF"/>
    <w:rsid w:val="00D90BDC"/>
    <w:rsid w:val="00DA2754"/>
    <w:rsid w:val="00DB4CBD"/>
    <w:rsid w:val="00E06405"/>
    <w:rsid w:val="00E10240"/>
    <w:rsid w:val="00E23327"/>
    <w:rsid w:val="00E37BBE"/>
    <w:rsid w:val="00E7132C"/>
    <w:rsid w:val="00E77AF3"/>
    <w:rsid w:val="00E81355"/>
    <w:rsid w:val="00E81A80"/>
    <w:rsid w:val="00F41225"/>
    <w:rsid w:val="00F45B77"/>
    <w:rsid w:val="00F649D8"/>
    <w:rsid w:val="00F92DA4"/>
    <w:rsid w:val="00FB14FF"/>
    <w:rsid w:val="00FB1973"/>
    <w:rsid w:val="00FF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1054E-679E-4C46-B2A5-5EBE5B1E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2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BBE"/>
    <w:rPr>
      <w:rFonts w:ascii="Tahoma" w:hAnsi="Tahoma" w:cs="Tahoma"/>
      <w:sz w:val="16"/>
      <w:szCs w:val="16"/>
    </w:rPr>
  </w:style>
  <w:style w:type="character" w:customStyle="1" w:styleId="23">
    <w:name w:val="Основной текст (23)_"/>
    <w:basedOn w:val="a0"/>
    <w:rsid w:val="00AD500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character" w:customStyle="1" w:styleId="230">
    <w:name w:val="Основной текст (23)"/>
    <w:basedOn w:val="23"/>
    <w:rsid w:val="00AD500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6E0818AD70AAA66E18CCE35262A6D227D7B8719D2C8C0A683C7354C12E5080D9AACFE3E12E1472C62nB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Комиссаренко Олег Владимирови</dc:creator>
  <cp:lastModifiedBy>Kaz-Kadri</cp:lastModifiedBy>
  <cp:revision>4</cp:revision>
  <dcterms:created xsi:type="dcterms:W3CDTF">2017-04-27T12:38:00Z</dcterms:created>
  <dcterms:modified xsi:type="dcterms:W3CDTF">2017-12-01T09:00:00Z</dcterms:modified>
</cp:coreProperties>
</file>